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273951-П/2017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Сергеевой Татьяны Васильевны на нарушение ее конституционных прав частью первой статьи 88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гражданки Т.В.Сергеевой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мирового судьи от 1 февраля 2016 года гражданка Т.В.Сергеева признана виновной в совершении преступления, с чем согласились суды вышестоящих инстанций (постановление районного суда от 19 мая 2016 года, постановление судьи областного суда от 4 июля 2016 года об отказе в передаче кассационной жалобы для рассмотрения в судебном заседании суда кассационной инстанции).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Федерации, обеспечивая действие принципа свободной оценки доказательств в уголовном судопроизводстве (статья 17), в статье 88 установил правила оценки доказательств, согласно которым каждое доказательство подлежит оценке с точки зрения допустимости, относимости, достоверности, а все собранные доказательства – достаточности для разрешения уголовного дела (часть первая), и определил порядок признания доказательства недопустимым (части вторая – четвертая). Приведенные законоположения действуют во взаимосвязи с иными нормами данного Кодекса, в частности с вытекающим из принципа презумпции невиновности правилом о толковании сомнений в виновности, и предполагают, что обвинительный приговор не может быть основан на предположениях и постановляется лишь при условии, что в ходе судебного разбирательства виновность подсудимого в совершении преступления подтверждена совокупностью исследованных доказательств (части третья и четвертая статьи 14, часть четвертая статьи 302) (Определение Конституционного Суда Российской Федерации от 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Сергеевой Татьяны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