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Кацман Анны Давыдовны, Кехман Аллы Иосифовны и Кехмана Бориса Абрамовича на нарушение их конституционных прав положениями статей 55, 227, 310 и 311 Кодекса административного судопроизводства Российской Федерации и статей 14, 30, 69 и 98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А.Д.Кацман, А.И.Кехман и Б.А.Кехмана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заявителями законоположения, предусматривающие требования к лицам, которые могут быть представителями в суде, к содержанию решения суда по делу об оспаривании решения, действия (бездействия) органа, организации, лица, наделенных государственными или иными публичными полномочиями, и судебному акту суда апелляционной инстанции, устанавливающие основания для отмены или изменения решения суда в апелляционном порядке, требования к порядку принятия, содержанию, порядку изменения и отмены постановления 3 судебного пристава-исполнителя, порядок возбуждения исполнительного производства и обращения взыскания на имущество, заработную плату и иные доходы должника, направлены на надлежащее исполнение вступивших в законную силу судебных актов и обеспечение судебного контроля за правомерностью решений, действий (бездействия) судебных приставов-исполнителей, не предполагают их произвольного применения и не могут расцениваться как нарушающие конституционные права заявителей в указанном в жалобе аспекте. Проверка же правильности принятых по делу с участием заявителей судебных актов, принятых или совершенных в ходе исполнительного производства решений, действий (бездействия) судебных приставов- исполнителей, с которыми они выражают несогласие,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Кацман Анны Давыдовны, Кехман Аллы Иосифовны и Кехмана Бориса Абрамовича,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