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474894-П/2020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Качмашева Алексея Аполлоновича на нарушение его конституционных прав частью четвертой статьи 165, статьей 182 и частью третьей статьи 183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гражданина А.А.Качмашева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9 апреля 2018 года отказано в удовлетворении поданного в интересах подсудимого А.А.Качмашева ходатайства о признании недопустимыми доказательствами материалов, полученных в ходе проведения выемок документов, содержащих информацию о счетах в банках. Приговором от 9 апреля 2018 года А.А.Качмашев признан виновным в совершении преступления. С этим приговором (частично измененным судом апелляционной инстанции) согласились вышестоящие суды (апелляционное определение от 6 августа 2 2018 года, постановления судьи областного суда от 12 октября 2018 года и судьи Верховного Суда Российской Федерации от 22 января 2019 года, письмо заместителя Председателя Верховного Суда Российской Федерации от 23 мая 2019 года). А.А.Качмашев утверждает, что часть четвертая статьи 165 «Судебный порядок получения разрешения на производство следственного действия», статья 182 «Основания и порядок производства обыска» и часть третья статьи 183 «Основания и порядок производства выемки» УПК Российской Федерации не соответствуют статьям 23 (часть 1), 25 и 46 (часть 1) Конституции Российской Федерации в той мере, в какой по смыслу, придаваемому этим нормам правоприменительной практикой, допускают неоднократное проведение следственных действий в виде обыска или выемки без получения повторного судебного разрешения, а также без ограничения права их проведения определенным временем, истекшим с момента получения разрешения суда на их осуществление.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Качмашева Алексея Аполлоновича,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