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436919-П/2019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Ванюкова Сергея Петровича на нарушение его конституционных прав статьей 11 Федерального закона «О судебных приставах»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С.П.Ванюкова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С.П.Ванюков оспаривает конституционность статьи 11 Федерального закона от 21 июля 1997 года № 118-ФЗ «О судебных приставах», устанавливающей обязанности и права судебных приставов по обеспечению установленного порядка деятельности судов. Как следует из представленных материалов, при входе в районный суд общей юрисдикции судебный пристав с помощью металлодетектора выявил наличие в папке С.П.Ванюкова металлического предмета, в связи с чем попросил его предоставить данную папку для осмотра. Однако 2 С.П.Ванюков отказался это сделать, указав, что обладает статусом адвоката, а в папке содержится адвокатское досье и потому такой осмотр повлечет, на его взгляд, нарушение адвокатской тайны. Постановлением мирового судьи от 13 июня 2018 года, оставленным без изменения решением Новочебоксарского городского суда Чувашской Республики, С.П.Ванюков был привлечен к административной ответственности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 (часть 2 статьи 17.3 КоАП Российской Федерации). Решением Новочебоксарского городского суда Чувашской Республики от 4 июля 2018 года, оставленным без изменения апелляционным определением судебной коллегии по административным делам Верховного Суда Чувашской Республики от 24 сентября 2018 года, С.П.Ванюкову было отказано в удовлетворении административного искового заявления о признании незаконным указания должностного лица Федеральной службы судебных приставов о проведении осмотра в отношении заявителя. Как установили суды, действия административного ответчика соответствовали нормативным правовым актам, были направлены на обеспечение установленного порядка деятельности суда и не повлекли нарушения прав, свобод и законных интересов административного истца. В передаче кассационных жалоб для рассмотрения в судебном заседании судов кассационной инстанции заявителю было отказано. С.П.Ванюков просит признать оспариваемое законоположение противоречащим статьям 23 (часть 1), 27 (часть 1), 48, 51 (часть 1) и 55 (часть 3) Конституции Российской Федерации, как позволяющее, по его мнению, судебным приставам при осуществлении пропускного режима в здание суда осматривать вещи адвоката, в которых содержится адвокатское досье, что угрожает сохранению адвокатской тайны.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11 Федерального закона «О судебных приставах» в числе прочего предусматривает, что судебный пристав по обеспечению установленного порядка деятельности судов обязан обеспечивать в суде безопасность судей, присяжных заседателей и иных участников судебного процесса; поддерживать общественный порядок в здании, помещениях суда; осуществлять охрану здания, помещений суда (пункт 1); судебный пристав по обеспечению установленного порядка деятельности судов имеет право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средства; не допускать в здание, помещения суда, здания и помещения Федеральной службы судебных приставов лиц, имеющих при себе оружие, боеприпасы (за исключением лиц, осуществляющих конвоирование и (или) охрану лиц, содержащихся под стражей),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средства, в случае необходимости задерживать указанных лиц и передавать их в органы внутренних дел (пункт 2). Конституционный Суд Российской Федерации неоднократно указывал, что приведенные полномочия судебного пристава носят предупредительный характер и направлены на обеспечение 4 установленного порядка деятельности судов, а также права граждан на охрану жизни и здоровья (определения от 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Ванюкова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