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409225-П/2019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мая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Утегенова Джумабека Ильяшовича на нарушение его конституционных прав частью первой статьи 231 Уголовно- процессуального кодекса Российской Федерации и примечанием к статье 205 Уголовного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С.Д.Князева, А.Н.Кокотова, Л.О.Красавчиковой, Н.В.Мельникова, Ю.Д.Рудкина, О.С.Хохряковой, В.Г.Ярославцева, рассмотрев по требованию гражданина Д.И.Утегенова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Приговором суда гражданин Д.И.Утегенов осужден за совершение преступления, предусмотренного частью первой статьи 205 УК Российской Федерации (угроза совершения взрыва в целях воздействия на принятие решений органами власти). После вступления обвинительного приговора в силу осужденный отдельно оспорил постановление судьи о назначении судебного заседания по уголовному делу без проведения предварительного 2 слушания; жалобы осужденного оставлены без удовлетворения вышестоящими судами. Как утверждает Д.И.Утегенов, часть первая статьи 231 «Назначение судебного заседания» УПК Российской Федерации и примечание к статье 205 «Террористический акт» УК Российской Федерации не соответствуют статьям 2, 15, 17–19, 45, 46 и 54 Конституции Российской Федерации, поскольку позволяют назначать судебное заседание без проведения судебного слушания несмотря на наличие основания для прекращения уголовного дела, предусмотренного указанным примечанием.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указал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Утегенова Джумабека Ильяшовича,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