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300635-П/2017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Беляева Анатолия Леонидовича на нарушение его конституционных прав пунктом 1 части первой статьи 39, статьей 151 и частями первой – третьей статьи 163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А.Л.Беляева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А.Л.Беляевым законоположения регулируют подследственность уголовных дел (статья 151), закрепляют полномочия руководителя следственного органа, в том числе по созданию следственной группы и изменению ее состава (пункт 1 части первой статьи 39), и определяют порядок производства предварительного следствия следственной группой, который предполагает, что поручение производства предварительного следствия следственной группе осуществляется в форме отдельного постановления либо об этом указывается в постановлении о возбуждении уголовного дела; в постановлении должны быть перечислены все следователи, которым поручено производство предварительного следствия, в том числе указывается, какой следователь назначается руководителем следственной группы; руководитель следственной группы принимает уголовное дело к своему производству, организует работу следственной группы, руководит действиями других следователей, составляет обвинительное заключение либо выносит постановление о направлении уголовного дела в суд для рассмотрения вопроса о применении принудительных мер медицинского характера к лицу, совершившему преступление, и направляет данное 3 постановление вместе с уголовным делом прокурору (части первая – третья статьи 163). Приведенные нормы неопределенности не содержат и не предусматривают положений, допускающих собирание доказательств не уполномоченными на то уголовно-процессуальным законом должностными лицами, а равно вынесение приговора на основе доказательств, полученных с нарушением закона, а потому не могут расцениваться как нарушающие права А.Л.Беляева в указанном им аспекте. Установление того, были ли наделены соответствующими полномочиями следователи, осуществлявшие предварительное следствие по уголовному делу в отношении заявителя, на что, по существу, направлено его обращение, требует исследования фактических обстоятельств и не относится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Беляева Анатолия Леонидовича,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