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475093-П/2020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Исрафиловой Файрузи Салихзяновны на нарушение ее конституционных прав пунктом 7 статьи 21326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гражданки Ф.С.Исрафиловой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гражданина И. и оставленным без изменения постановлением суда апелляционной инстанции, гражданке Ф.С.Исрафиловой, являющейся супругой должника, было отказано в удовлетворении требования об исключении имущества из конкурсной массы должника (1/2 в праве общей долевой собственности на квартиру). При этом суды исходили, в частности, из того, что квартира является долевой собственностью супругов и совместно нажитым имуществом, приобретена с использованием кредитных средств, полученных супругами в качестве 2 созаемщиков, находится в залоге у кредитора (банка), а также из наличия решения суда общей юрисдикции о взыскании с супругов долга по кредитному договору в солидарном порядке с обращением взыскания на заложенную квартиру и включения требования банка в реестр требований кредиторов должника как обеспеченного залогом. Ф.С.Исрафилова оспаривает конституционность пункта 7 статьи 21326 Федерального закона от 26 октября 2002 года № 127-ФЗ «О несостоятельности (банкротстве)», примененного арбитражными судами в деле с ее участием. По мнению заявительницы, данная норма противоречит статьям 35 (части 1 и 2) и 40 (часть 1) Конституции Российской Федерации в той части, в какой она по смыслу, придаваемому ей правоприменительной практикой, допускает возможность в рамках дела о несостоятельности (банкротстве) гражданина обращать взыскание на долю в общем имуществе, принадлежащую его супругу.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7 статьи 21326 Федерального закона «О несостоятельности (банкротстве)» устанавливает, что имущество гражданина, принадлежащее ему на праве общей собственности с супругом (бывшим супругом), подлежит реализации в деле о банкротстве гражданина по общим правилам, предусмотренным данной статьей; в таких случаях супруг (бывший супруг) вправе участвовать в деле о банкротстве гражданина при решении вопросов, связанных с реализацией общего имущества; в конкурсную массу включается часть средств от реализации общего имущества супругов (бывших супругов), соответствующая доле гражданина в таком имуществе, остальная часть этих средств выплачивается супругу (бывшему супругу); если при этом у супругов имеются общие обязательства (в том числе при наличии солидарных обязательств либо предоставлении одним супругом за другого поручительства или залога), причитающаяся супругу (бывшему супругу) 3 часть выручки выплачивается после выплаты за счет денег супруга (бывшего супруга) по этим общим обязательствам. Данные законоположения, направленные, в частности, на учет режима имущества супругов, нажитого в браке, при реализации имущества гражданина, признанного банкротом, и рассматриваемые с учетом разъяснений, данных в постановлении Пленума Верховного Суда Российской Федерации от 25 декабря 2018 года № 48 «О некоторых вопросах, связанных с особенностями формирования и распределения конкурсной массы в делах о банкротстве граждан», о том, что требования кредиторов, которым могут быть противопоставлены раздел имущества, определение долей супругов (бывших супругов), удовлетворяются с учетом условий соглашения о разделе имущества, определения долей (пункт 9), не могут расцениваться как нарушающие конституционные права заявительницы, в деле с участием которой судами было установлено, что спорная квартира является долевой собственностью супругов. Установление же и оценка фактических обстоятельств, имеющих значение для разрешения конкретного дела, а также проверка правильности применения оспариваемых норм с учетом данных обстоятельств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Исрафиловой Файрузи Салихзяновны, поскольку она не отвечает требованиям Федерального конституционного закона «О Конституционном 4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