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244487-П/2016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Сандакова Николая Дмитриевича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Н.Д.Сандакова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прямо предусматривает возможность обжалования в суд не только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но и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Тем самым из содержания данной нормы прямо следует обязанность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а,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Сандакова Николая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