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235621-П/2016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Алещенко Андрея Александровича на нарушение его конституционных прав частями третьей и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А.А.Алещенко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УПК Российской Федерации судья проверяет законность и обоснованность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органа, прокурора не позднее чем через пять суток со дня поступления жалобы в судебном заседании с участием заявителя и его защитника, законного представителя или представителя, если они участвуют в уголовном деле, иных лиц, чьи интересы непосредственно затрагиваются обжалуемым действием (бездействием) или решением, а также с участием прокурора, следователя, руководителя следственного органа (часть третья);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пятая). Из содержания данных норм прямо следует обязанность соответствующего судьи рассмотреть жалобу на решения и действия (бездействие) должностных лиц и принять одно из указанных решений, что не только не нарушает права и законные интересы лица, в отношении которого вынесено обжалуемое решение, но и, напротив, обеспечивает их защиту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Алещенко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