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235372-П/2016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мая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Дворецкого Юрия Валентиновича на нарушение его конституционных прав статьей 11 Федерального закона «О судебных приставах»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Ю.В.Дворецкого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Дворецкого Юрия Валентиновича,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