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403732-П/2019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Гаглоева Хоха Зауровича на нарушение его конституционных прав частями первой, второй и третьей статьи 78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Х.З.Гаглоева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Х.З.Гаглоев, осужденный за совершение преступления, утверждает, что части первая, вторая и третья статьи 78 «Освобождение от уголовной ответственности в связи с истечением сроков давности» УК Российской Федерации не соответствуют статьям 45 (часть 2), 46 (часть 1), 49 (часть 1) и 50 (часть 3) Конституции Российской Федерации, поскольку позволяют судам отказывать осужденному в прекращении уголовного дела в связи с истечением сроков давности, приостанавливая срок давности уголовного преследования лица по причине его уклонения от отбывания 2 наказания, при наличии не вступившего в законную силу обвинительного приговора.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Федерации, федеральный законодатель, действуя в рамках предоставленных ему дискреционных полномочий, предусмотрел в Уголовном кодексе Российской Федерации основания отказа от уголовного преследования определенной категории лиц и прекращения в отношении них уголовного преследования, включая такое нереабилитирующее основание, как истечение сроков давности уголовного преследования. Закрепляя в статье 78 данного Кодекса правило, согласно которому лицо освобождается от уголовной ответственности в связи с истечением сроков давности, определяемых в зависимости от тяжести преступления и исчисляемых со дня совершения преступления и до момента вступления приговора суда в законную силу (части первая и вторая), федеральный законодатель, реализуя в уголовном судопроизводстве принцип гуманизма, исходил из нецелесообразности применения мер уголовной ответственности ввиду значительного уменьшения общественной опасности преступления по прошествии значительного времени с момента его совершения (Постановление от 2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Гаглоева Хоха Зауровича,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