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Астраханцева Алексея Геннадьевича на нарушение его конституционных прав статьями 40110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А.Г.Астраханцева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Астраханцева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