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Гатина Ильшата Вагизовича, Гатина Мухамеда Вагизовича и Гатиной Рамзии Гасымовны на нарушение их конституционных прав пунктом 2 статьи 14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И.В.Гатина, М.В.Гатина и Р.Г.Гатиной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И.В.Гатин, М.В.Гатин и Р.Г.Гатина оспаривают конституционность пункта 2 статьи 14 «Обязательность требований судебного пристава» Федерального закона от 21 июля 1997 года № 118-ФЗ «О судебных приставах» (в действующей редакции именуемого «Об органах принудительного исполнения Российской Федерации»). Как следует из представленных материалов, решением мирового судьи, оставленным без изменения судом апелляционной инстанции, с заявителей были взысканы в солидарном порядке задолженность по оплате жилищно- 2 коммунальных услуг, пеня и расходы по оплате государственной пошлины. В ходе исполнительного производства по принудительному исполнению данного судебного акта постановлением судебного пристава-исполнителя обращено взыскание на денежные средства, размещенные на банковском счете, открытом на имя Р.Г.Гатиной, и исполнительное производство окончено в связи с исполнением требования исполнительного документа в полном объеме. Постановлением старшего судебного пристава отказано в удовлетворении жалобы представителя Р.Г.Гатиной на постановление, действия (бездействие) судебного пристава-исполнителя по обращению взыскания на денежные средства должника. По мнению заявителей, оспариваемое законоположение, позволяющее судебному приставу-исполнителю истребовать в банке справки о составляющих банковскую тайну вкладах физических лиц без запроса (согласия) суда, противоречит статье 23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Поставленный заявителями вопрос уже был предметом рассмотрения Конституционного Суда Российской Федерации, который в Постановлении от 14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Гатина Ильшата Вагизовича, Гатина Мухамеда Вагизовича и Гатиной Рамзии Гасымовны,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