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379514-П/2018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Егорова Константина Юрьевича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К.Ю.Егорова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от 19 июня 2018 года и от 31 июля 2018 года гражданину К.Ю.Егорову возвращены без рассмотрения очередные кассационные жалобы об оспаривании вынесенных в его отношении судебных решений как повторные, поскольку ранее правомерность этих решений уже выступала предметом проверки судьи и заместителя Председателя Верховного Суда Российской Федерации, а новых доводов в подтверждение несогласия с решениями по делу в жалобах не приведено. К.Ю.Егоров просит признать не соответствующей статьям 1, 18, 19, 45 (часть 2), 55 и 123 (часть 3) Конституции Российской Федерации статью 2 40117 «Недопустимость внесения повторных кассационных жалобы, представления» УПК Российской Федерации, в силу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По утверждению заявителя, данная норма нарушает его права, поскольку, не определяя понятие «те же правовые основания», по сути, вводит запрет на рассмотрение любой кассационной жалобы в случае ее повторного принесения в тот же суд и по тому же уголовному делу, в том числе если в ней оспаривается постановление судьи областного суда об отказе в передаче кассационной жалобы для рассмотрения в судебном заседании суда кассационной инстанции и такая жалоба аргументирована вынесенными Конституционным Судом Российской Федерации решениями.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статья 40117 УПК Российской Федерации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вместе с тем обращение с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Егорова Константина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