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505704-П/2020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Поникаровой Наталии Леонидовны на нарушение ее конституционных прав положениями статей 38 и 239 Бюджетного кодекса Российской Федерации и статей 83 и 84 Федерального закона «О государственном оборонном заказе»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Н.Л.Поникаровой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Н.Л.Поникарова оспаривает конституционность статьи 38 «Принцип адресности и целевого характера бюджетных средств» и пунктов 1 и 2 статьи 239 «Иммунитет бюджетов» Бюджетного кодекса Российской Федерации, а также пункта 2 части 1 статьи 83 «Режим использования отдельного счета» и пунктов 9 и 12 статьи 84 «Операции, совершение которых по отдельному счету не допускается» Федерального закона от 29 декабря 2012 года № 275-ФЗ «О государственном оборонном заказе». 2 Как следует из представленных материалов, в ходе исполнительного производства, сторонами которого являются Н.Л.Поникарова (взыскатель в порядке процессуального правопреемства) и ООО «Промтехнополис» (должник), судебным приставом исполнителем вынесено постановление об обращении взыскания на дебиторскую задолженность должника по государственным контрактам путем внесения дебитором – ФГУП «НПЦАП» денежных средств на депозитный счет службы судебных приставов. Данное постановление судебного пристава-исполнителя по заявлению дебитора было признано недействительным решением арбитражного суда, оставленным без изменения арбитражными судами апелляционной и кассационной инстанций, со ссылкой, в частности, на оспариваемые законоположения, которые заявительница считает противоречащими статьям 2, 17 (часть 1), 18, 45 (часть 1), 46 (часть 1), 55 (части 2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96 и 97 Федерального конституционного закона «О Конституционном Суде Российской Федерации», жалоба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Поникаровой Наталии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