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512240-П/2020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Глинского Анатолия Васильевича на нарушение его конституционных прав частью 2 статьи 14 Федерального закона «О страховых пенсиях» и пунктом 43 Правил подсчета и подтверждения страхового стажа для установления страховых пенсий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А.В.Глинского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А.В.Глинский оспаривает конституционность следующих норм: части 2 статьи 14 Федерального закона от 28 декабря 2013 года № 400-ФЗ «О страховых пенсиях», согласно которой при подсчете страхового стажа периоды, которые предусмотрены статьями 11 и 12 данного Федерального закона, после регистрации гражданина в качестве застрахованного лица в соответствии с Федеральным законом от 1 апреля 1996 года № 27-ФЗ «Об индивидуальном (персонифицированном) учете в системе обязательного 2 пенсионного страхования» подтверждаются на основании сведений индивидуального (персонифицированного) учета; пункта 43 Правил подсчета и подтверждения страхового стажа для установления страховых пенсий (утверждены Постановлением Правительства Российской Федерации от 2 октября 2014 года № 1015), предусматривающего, что периоды работы и (или) иной деятельности после регистрации гражданина в качестве застрахованного лица подтверждаются документами об уплате соответствующих обязательных платежей, выдаваемыми в установленном порядке территориальным органом Пенсионного фонда Российской Федерации на основании сведений индивидуального (персонифицированного) учета. По мнению заявителя, оспариваемые нормы противоречат Конституции Российской Федерации, в том числе ее статьям 1, 2, 6 (часть 2), 15 (часть 4), 17 (часть 1), 18, 19 и 55 (часть 1), поскольку ограничивают возможность подтверждения периодов работы с вредными условиями труда и предусматривают их учет только на основании сведений индивидуального (персонифицированного) учета, предоставляемых работодателем, что нарушает его права на досрочное пенсионное обеспечение и судебную защиту.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Глинского Анатолия Васильевича, поскольку она не отвечает требованиям 4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