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Шилова Дмитрия Николаевича на нарушение его конституционных прав пунктами 81–818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Д.Н.Шилов, которому отказано в удовлетворении исковых требований о признании неправомерными действий ответчика по начислению платы за холодное водоснабжение и водоотведение исходя из нормативов потребления и взыскании причиненного этим обстоятельством ущерба, оспаривает конституционность пунктов 81–818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 в редакции Постановления Правительства Российской Федерации от 29 2 июня 2016 года № 603, закрепляющих в том числе порядок ввода в эксплуатацию индивидуальных приборов учета коммунального ресурса. По мнению заявителя, оспариваемые нормы не соответствуют статьям 17 (часть 3) и 19 (часть 1) Конституции Российской Федерации, поскольку по смыслу, придаваемому им правоприменительной практикой, они допускают возможность признавать не введенным в эксплуатацию опломбированный индивидуальный прибор учета потребленного коммунального ресурса с не истекшим сроком поверки по причине отсутствия у потребителя акта ввода данного прибора в эксплуатацию или документально оформленного подтверждения получения исполнителем коммунальной услуги заявки на ввод в эксплуатацию.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делах с участием заявителя оспариваемых им абзацев третьего – десятого и двенадцатого пункта 81, пунктов 812, 814 и 815 Правил предоставления коммунальных услуг собственникам и пользователям помещений в многоквартирных домах и жилых домов, а потому его жалоба в данной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