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431890-П/2019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Киселева Валерия Леонидовича на нарушение конституционных прав его несовершеннолетней дочери частью второй статьи 61, частью четвертой статьи 67 и частью первой статьи 79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В.Л.Киселева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В.Л.Киселев, действующий в интересах своей несовершеннолетней дочери, оспаривает конституционность части второй статьи 61 «Основания для освобождения от доказывания», части четвертой статьи 67 «Оценка доказательств» и части первой статьи 79 «Назначение экспертизы»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инстанции, отказано в удовлетворении предъявленных В.Л.Киселевым в интересах его 2 несовершеннолетней дочери требований об установлении границ земельного участка. При этом суд в отношении ряда обстоятельств исходил из того, что они были предметом исследования и оценки суда при разрешении ранее рассмотренного дела, а потому не подлежат доказыванию, а также руководствовался, в числе прочего, результатами проведенного экспертного исследования. По мнению заявителя, оспариваемые законоположения не соответствуют статьям 2, 15, 17, 18, 35, 45 и 46 Конституции Российской Федерации, поскольку часть вторая статьи 61 ГПК Российской Федерации позволяет суду при рассмотрении дела признавать преюдициальное значение обстоятельств, установленных вступившим в законную силу судебным постановлением по ранее рассмотренному делу с участием других лиц; часть четвертая статьи 67 названного Кодекса позволяет суду уклоняться от оценки имеющихся в деле доказательств, не отражая в решении результаты их оценки; часть первая статьи 79 указанного Кодекса позволяет суду поручать производство экспертизы не имеющей права на осуществление судебно- экспертной деятельности организации, поручающей проведение экспертиз произвольно выбранным лицам.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Федерации, направленная на обеспечение в условиях действия принципа состязательности законности выносимых судом постановлений и конкретизирующая общие положения процессуального законодательства об обязательности вступивших в законную силу судебных постановлений, прямо предусматривает освобождение от доказывания при рассмотрении судом гражданского дела только тех обстоятельств, которые установлены вступившим в законную силу судебным постановлением по ранее рассмотренному делу с участием тех же лиц. 3 Часть четвертая статьи 67 того же Кодекса обязывает суд отразить результаты оценки доказательств в решении, в котором приводятся мотивы, по которым одни доказательства приняты в качестве средств обоснования выводов суда, другие доказательства отвергнуты судом, а также основания, по которым одним доказательствам отдано предпочтение перед другими. Часть первая статьи 79 ГПК Российской Федерации, предусматривающая правомочие суда назначить экспертизу при возникновении в процессе рассмотрения дела вопросов, требующих специальных знаний в различных областях науки, техники, искусства, ремесла, во взаимосвязи с иными положениями указанного Кодекса, в том числе его частью первой статьи 84, согласно которой экспертиза проводится экспертами судебно-экспертных учреждений по поручению руководителей этих учреждений или иными экспертами, которым она поручена судом, не предполагает возможности ее произвольного применения и направлена на вынесение законного и обоснованного судебного постановления. Таким образом, оспариваемые нормативные положения не могут рассматриваться как нарушающие конституционные права несовершеннолетней дочери заявителя в указанном им аспекте. Как следует из жалобы, оспаривая конституционность указанных законоположений, заявитель, по существу, выражает несогласие с правильностью их применения при рассмотрении дела с участием его несовершеннолетней дочери. Между тем разрешение вопроса о законности и обоснованности судебных постановлений не относится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Киселева Валерия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