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384193-П/2019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Сочкова Сергея Александровича на нарушение его конституционных прав частью третьей статьи 5 Закона Российской Федерации «О социальной защите граждан, подвергшихся воздействию радиации вследствие катастрофы на Чернобыльской АЭС»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С.А.Сочкова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С.А.Сочков оспаривает конституционность части третьей статьи 5 Закона Российской Федерации от 15 мая 1991 года № 1244-I «О социальной защите граждан, подвергшихся воздействию радиации вследствие катастрофы на Чернобыльской АЭС», согласно которой размеры выплат гражданам, установленные данным Законом, подлежат индексации один раз в год с 1 февраля текущего года исходя из индекса роста потребительских цен за предыдущий год; коэффициент индексации определяется Правительством Российской Федерации. Как следует из представленных материалов, проиндексированный на основании судебного решения размер ежемесячной денежной компенсации 2 на приобретение продовольственных товаров, установленной заявителю как участнику ликвидации последствий аварии на Чернобыльской АЭС, превысил размер, предусмотренный законодательством с учетом индексации в соответствии с частью третьей статьи 5 Закона Российской Федерации «О социальной защите граждан, подвергшихся воздействию радиации вследствие катастрофы на Чернобыльской АЭС». В связи с этим орган социальной защиты отказался производить дальнейшую индексацию. Суды общей юрисдикции подтвердили правильность такого отказа и тем самым, по мнению заявителя, отступили от требований статьи 19 (часть 1) Конституции Российской Федерации и нарушили его конституционные права, для восстановления которых он просит пересмотреть судебные постановления, вынесенные по его делу на основании оспариваемого положения в истолковании, расходящемся с его конституционно-правовым смыслом.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Сочкова Сергея Александровича, поскольку разрешение поставленного в ней вопроса Конституционному Суду Российской Федерации не подведомственно и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