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281862-П/2017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Шабанова Ивана Александровича на нарушение его конституционных прав пунктами 1 и 2 статьи 138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И.А.Шабанова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Шабанова Ивана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