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289711-П/2017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Тройникова Виталия Борисовича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В.Б.Тройникова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Уголовно-процессуального кодекса Российской Федерации, определяющие порядок постановления приговора и его обязательное содержание, закрепляют, в частности, что приговор суда должен быть законным, обоснованным и справедливым (часть первая статьи 297), обвинительный приговор не может быть основан на предположениях и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302), а описательно-мотивировочная часть такого приговора должна содержать описание преступного деяния, признанного судом доказанным, с указанием места, времени, способа его совершения, формы вины, мотивов, целей и последствий преступления, а также доказательства, на которых основаны выводы суда в отношении подсудимого, и мотивы, по которым суд отверг другие доказательства (пункты 1 и 2 статьи 307), и тем самым не устанавливают каких-либо изъятий из предусмотренного данным Кодексом порядка доказывания по уголовным делам, согласно которому в основу обвинительного приговора могут быть положены только доказательства, не вызывающие сомнения в их достоверности и допустимости (статьи 75 и 88), 3 а неустранимые сомнения в виновности лица, возникающие при оценке доказательств, в силу статьи 49 (часть 3) Конституции Российской Федерации должны истолковываться в пользу обвиняемого. Таким образом, статьи 296–300, 303, 304 и 307–310 УПК Российской Федерации не могут расцениваться в качестве нарушающих права В.Б.Тройникова в обозначенном им аспекте, а потому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Тройникова Виталия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