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280104-П/2017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Республики Молдова Бурлаку Алины на нарушение ее конституционных прав статьями 174 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гражданки Республики Молдова А.Бурлаку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Республики Молдова Бурлаку Алины,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