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Якупова Алексея Файзулловича на нарушение его конституционных прав частью четвертой статьи 7 и частью третьей статьи 38928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А.Ф.Якупова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краевого суда от 27 октября 2014 года, частично измененным апелляционным определением от 15 апреля 2016 года, гражданин А.Ф.Якупов осужден за совершение преступлений. В передаче его надзорной жалобы на указанные судебные решения для рассмотрения в судебном заседании суда надзорной инстанции отказано постановлением судьи Верховного Суда Российской Федерации от 14 апреля 2017 года, с чем, в свою очередь, согласился заместитель Председателя того же Суда (решение от 23 июня 2017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Якупова Алексея Файзулловича,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