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438755-П/2019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Бахметьева Юрия Николаевича на нарушение его конституционных прав пунктом 2 части третьей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вопрос о возможности принятия жалобы гражданина Ю.Н.Бахметьева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Ю.Н.Бахметьев, которому определением суда общей юрисдикции было отказано в удовлетворении заявления о пересмотре по вновь открывшимся обстоятельствам вынесенного ранее по делу с его участием решения данного суда, оспаривает конституционность пункта 2 части третьей статьи 392 ГПК Российской Федерации, предусматривающего, что к вновь открывшимся обстоятельствам относятся заведомо ложные показания свидетеля, заведомо ложное заключение эксперта, заведомо неправильный перевод, фальсификация доказательств, повлекшие за собой принятие 2 незаконного или необоснованного судебного постановления и установленные вступившим в законную силу приговором суда. По мнению заявителя, оспариваемое законоположение не соответствует статьям 2, 15 (части 1 и 2), 17 (часть 1), 18, 19 (часть 1), 42, 46 (части 1 и 2), 55 (часть 2) и 120 Конституции Российской Федерации, поскольку оно не предусматривает возможности восстановления прав потерпевшего от преступного деяния, которое установлено постановлением о прекращении уголовного дела за истечением срока давности. Кроме того, Ю.Н.Бахметьев просит отменить вынесенные при рассмотрении его дела судебные постановления, а также ориентировать суды общей юрисдикции на необходимость учета в их практике разъяснений, данных в пункте 6 постановления Пленума Высшего Арбитражного Суда от 30 июня 2011 года № 52 «О применении положений Арбитражного процессуального кодекса Российской Федерации при пересмотре судебных актов по новым или вновь открывшимся обстоятельствам» о порядке применения арбитражными судами пункта 2 части 2 статьи 311 АПК Российской Федерации, схожего по своей природе, как полагает заявитель, с пунктом 2 части третьей статьи 392 ГПК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Бахметьева Юрия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