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294933-П/2017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Генераловой Лилии Зиятдиновны на нарушение ее конституционных прав статьей 42, частями 1, 2 и 3 статьи 259, частями 1, 2 и 3 статьи 276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гражданки Л.З.Генераловой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Генераловой Лилии Зиятдиновны,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