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442257-П/2019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Кубашева Руслана Казымовича на нарушение его конституционных прав частью седьмой статьи 343 и частью первой статьи 4121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Р.К.Кубашева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Р.К.Кубашев, который отбывает наказание в виде пожизненного лишения свободы и которому постановлением судьи Верховного Суда Российской Федерации от 8 декабря 2009 года отказано в удовлетворении надзорной жалобы о пересмотре вынесенных в его отношении судебных решений, с чем, в свою очередь, согласился заместитель Председателя того же Суда, а очередная надзорная жалоба возвращена без рассмотрения письмом судьи от 26 апреля 2019 года как повторная, просит признать не соответствующими статьям 18, 19 (часть 1), 2 45 (часть 2), 46 (часть 1) и 120 (часть 1) Конституции Российской Федерации часть седьмую статьи 343 «Вынесение вердикта» УПК Российской Федерации, утверждая, что данная норма не предполагает своего обязательного соблюдения, а также часть первую статьи 4121 «Пересмотр судебных решений в порядке надзора» этого Кодекса, как позволяющую, с его слов, суду надзорной инстанции возвращать очередную жалобу, не являющуюся повторной, без рассмотрения и без проверки по существу содержащихся в ней доводов о существенном нарушении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Относительно вопроса о возможности подачи очередных надзорных жалоб Конституционный Суд Российской Федерации неоднократно указывал, в частности применительно к предшествующему обращению Р.К.Кубашева об оспаривании конституционности в том числе положений статьи 4121 УПК Российской Федерации, что нормы главы 481 данного Кодекса не могут расцениваться как препятствующие выявлению и устранению в порядке надзора судебных ошибок, свидетельствующих о неправосудности принятого нижестоящим судом решения (определения от 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Кубашева Руслана Казымовича,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