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314943-П/2018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Сафина Римана Ахнафовича на нарушение его конституционных прав статьей 26.2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Р.А.Сафина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Сафина Римана Ахнафовича,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