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268724-П/2000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Сиденко Станислава Петровича на нарушение его конституционных прав постановлением Правительства Российской Федерации от 15 июня 2000 года № 463-35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С.П.Сиденко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Верховного Суда Российской Федерации, оставленным без изменения определением того же суда как суда апелляционной инстанции, гражданину С.П.Сиденко было отказано в признании частично недействующим постановления Правительства Российской Федерации от 15 июня 2000 года № 463-35.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Сиденко Станислава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