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514519-П/2021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Зашляпина Сергея Олеговича на нарушение его конституционных прав частью второй статьи 307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С.О.Зашляпина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С.О.Зашляпин оспаривает конституционность части второй статьи 307 «Заведомо ложные показание, заключение эксперта, специалиста или неправильный перевод» УК Российской Федерации. Согласно представленным материалам, С.О.Зашляпин (осужденный приговором суда от 19 декабря 2017 года за совершение убийства) обратился в следственный орган с заявлением о даче одним из свидетелей по его уголовному делу заведомо ложных показаний. В регистрации обращения было отказано в связи с отсутствием в нем сведений, указывающих на признаки преступления. В удовлетворении жалобы С.О.Зашляпина, поданной в порядке статьи 125 УПК Российской Федерации, отказано постановлением 2 районного суда от 25 декабря 2018 года. С таким решением согласились суды апелляционной и кассационной инстанций. По мнению С.О.Зашляпина, оспариваемая норма не соответствует статьям 50 (часть 2) и 52 Конституции Российской Федерации в той мере, в которой позволяет суду при рассмотрении жалобы заявителя не обязывать следственный орган провести проверку и возбудить уголовное дело по сообщению о даче заведомо ложных показаний, положенных в основу обвинительного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307 УК Российской Федерации устанавливает уголовную ответственность за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(часть первая) и за те же деяния, соединенные с обвинением лица в совершении тяжкого или особо тяжкого преступления (часть вторая). Согласно же примечанию к этой статье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Зашляпина Сергея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