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387515-П/2019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января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Прушинского Андрея Викторовича на нарушение его конституционных прав пунктом 8 части 1 статьи 16 Федерального закона «О государственной гражданской службе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А.В.Прушинского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А.В.Прушинским материалы, не находит оснований для принятия его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Прушинского Андрея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