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465238-П/2020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Серегина Сергея Валериевича на нарушение его конституционных прав частью десятой статьи 3795 и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С.В.Серегина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С.В.Серегин, кассационная жалоба которого на вступившее в законную силу решение мирового судьи была рассмотрена судьей кассационного суда общей юрисдикции единолично без проведения судебного заседания, просит признать не соответствующими статьям 19, 46 и 123 Конституции Российской Федерации следующие положения Гражданского процессуального кодекса Российской Федерации: часть десятую статьи 3795 «Порядок рассмотрения дела кассационным судом общей юрисдикции», – как предполагающую рассмотрение судьей кассационного суда общей юрисдикции кассационной жалобы на вступившее 2 в законную силу судебное постановление мирового судьи единолично без проведения судебного заседания, тем самым лишая граждан возможности реализации права на судебную защиту в условиях состязательного процесса; пункт 1 части второй статьи 3904 «Порядок подачи кассационных жалобы, представления в судебную коллегию Верховного Суда Российской Федерации», – как не позволяющий обжаловать в Верховном Суде Российской Федерации судебные постановления мировых судей в случае, если они не были изменены или отменены в результате кассационного или апелляционного обжалования.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этого права и не предполагает возможность для гражданина по собственному усмотрению выбирать способ и процедуру судебного оспаривания, – они определяются законами на основе Конституции Российской Федерации.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Серегина Сергея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