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267476-П/2017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Метелева Андрея Александровича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А.А.Метелева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26 августа 2016 года отказано в принятии жалобы гражданина А.А.Метелева, поданной в порядке статьи 125 УПК Российской Федерации на бездействие следователя, выразившееся в неразъяснении ему прав подозреваемого и непризнании за ним права на реабилитацию.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Метелева Андрея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