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470461-П/2020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Кутузова Василия Викторовича на нарушение его конституционных прав статьей 59, частью 2 статьи 61, статьями 63, 84, 159, 164 и 306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В.В.Кутузова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В.В.Кутузов оспаривает конституционность статьи 59 «Доказательства», части 2 статьи 61 «Допустимость доказательств», статей 63 «Истребование доказательств», 84 «Оценка доказательств», 159 «Объяснения лиц, участвующих в деле», 164 «Исследование письменных доказательств» и 306 «Подготовка административного дела к рассмотрению в суде апелляционной инстанции» КАС Российской Федерации. Как следует из представленных материалов, В.В.Кутузов обратился в суд с административным исковым заявлением о признании незаконными 2 действий судебного пристава-исполнителя, связанных с обращением взыскания на заработную плату заявителя на основании вынесенного по заявлению банка судебного приказа, поскольку полагал, что такого судебного приказа в действительности не выносилось и судебный пристав- исполнитель незаконно отправил в организацию – работодателю заявителя только свое постановление. Решением суда, оставленным без изменения судом апелляционной инстанции, В.В.Кутузову отказано в удовлетворении его требований. При этом судом апелляционной инстанции была истребована справка от мирового судьи о вынесении судебного приказа в отношении заявителя. По мнению В.В.Кутузова, оспариваемые законоположения не соответствуют статьям 24 (часть 2) и 123 (часть 3) Конституции Российской Федерации в той мере, в какой они позволяют суду, несмотря на соответствующие ходатайства административного истца, не истребовать письменное доказательство – подлинник судебного приказа, не признавать недопустимыми письменные доказательства в отсутствие их подлинников, а также выносить решение без исследования доказательств и тем самым лишать гражданина (административного истца) права ознакомиться с подлинником принятого в отношении него судебного приказа.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статья 59, часть 2 статьи 61, статьи 63, 84, 159, 164 и 306 КАС Российской Федерации, определяющие порядок доказывания по административному делу и исследования доказательств в ходе судебного разбирательства, а также правила подготовки административного дела к рассмотрению в суде апелляционной инстанции, направлены на обеспечение реализации задач административного судопроизводства по правильному и своевременному рассмотрению и разрешению административных дел и не предполагают произвольного применения. Они не могут рассматриваться как препятствующие гражданину 3 ознакомиться с ранее принятым в отношении него по другому делу судебным актом, имея в виду что порядок выдачи копий судебных актов, а также ознакомления с материалами судебных дел регулируется иными нормативными положениями. Соответственно, нет оснований полагать, что данные законоположения нарушают конституционные права заявителя.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Кутузова Василия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