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258615-П/2016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Павлика Андрея Александровича на нарушение его конституционных прав статьями 87, 88 и 89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А.А.Павлика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законом конституционных прав и свобод допустима, если закон применен в конкретном деле, рассмотрение которого завершено в суде, при этом жалоба должна быть подана в срок не позднее одного года после рассмотрения дела в суде. Из приложенных к жалобе А.А.Павлика судебных решений следует, что приговор по его уголовному делу состоялся 26 сентября 2013 года и вступил в законную силу 20 ноября 2013 года после рассмотрения дела судом апелляционной инстанции. В удовлетворении его кассационных жалоб об оспаривании приговора и определения суда второй инстанции было отказано постановлением судьи Краснодарского краевого суда от 19 мая 2014 года, постановлением судьи Верховного Суда Российской Федерации от 13 августа 2014 года и решением заместителя Председателя Верховного Суда Российской Федерации от 18 декабря 2014 года. Последующие же письма судей Верховного Суда Российской Федерации, которыми очередные жалобы заявителя были возвращены без рассмотрения по причине их повторности, не свидетельствуют о применении оспариваемых законоположений. Соответственно, жалоба А.А.Павлика направлена в Конституционный Суд Российской Федерации за пределами установленного срока, а потому, как не отвечающая критерию допустимости, закрепленному в Федеральном конституционном законе «О Конституционном Суде Российской Федерации», не может быть принята Конституционным Судом Российской Федерации к рассмотрению. 3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Павлика Андрея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