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234266-П/2016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апреля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Штыленко Дениса Игоревича на нарушение его конституционных прав пунктом 6.2 Порядка предоставления гражданам социальных выплат на оплату первоначального взноса при получении ипотечного жилищного кредита на приобретение жилого помещения во вновь возводимых (возведенных) многоквартирных домах или на строительство индивидуального жилого дома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рассмотрев по требованию гражданина Д.И.Штыленко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Штыленко Дениса Игоревича,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