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Косинко Максима Петровича на нарушение его конституционных прав частью третьей статьи 51 и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М.П.Косинко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Косинко Максима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