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Мирончука Александра Николаевича на нарушение его конституционных прав статьей 75 и частью второй статьи 278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А.Н.Мирончука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А.Н.Мирончук, которому постановлением судьи Верховного Суда Российской Федерации от 14 ноября 2019 года отказано в передаче для рассмотрения в судебном заседании суда кассационной инстанции жалобы о пересмотре вынесенных в его отношении судебных решений, просит признать противоречащими статьям 19 (часть 1), 45, 46 (части 1 и 2), 49 (части 2 и 3), 50 (часть 2) и 123 (часть 3) Конституции Российской Федерации статью 75 «Недопустимые доказательства» и часть вторую статьи 278 «Допрос свидетелей» УПК Российской Федерации. 2 По утверждению заявителя, названные нормы неконституционны, поскольку позволяют использовать при производстве по уголовному делу доказательства, полученные с нарушением положений этого Кодекса, в частности ложные и вызывающие сомнения свидетельские показания, данные в судебном заседании без разъяснения свидетелю его прав, обязанностей и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Мирончука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