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36283-П/2010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июня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Белякова Сергея Витальевича на нарушение его конституционных прав пунктом 5 части второй статьи 392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В.Г.Стрекозова, В.Г.Ярославцева, заслушав в пленарном заседании заключение судьи Л.М.Жарковой, проводившей на основании статьи 41 Федерального конституционного закона «О Конституционном Суде Российской Федерации» предварительное изучение жалобы гражданина С.В.Белякова,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Федеральному конституционному закону «О Конституционном Суде Российской Федерации» акты или их отдельные положения, признанные неконституционными, утрачивают силу; признанные не соответствующими Конституции Российской Федерации не вступившие в силу международные договоры Российской Федерации не подлежат введению в действие и применению, а решения судов и иных органов, основанные на актах, признанных неконституционными, не подлежат исполнению и должны быть пересмотрены в установленных федеральным законом случаях (часть третья статьи 79); если Конституционный Суд Российской Федерации признал закон, примененный в конкретном деле, не соответствующим Конституции Российской Федерации, данное дело во всяком случае подлежит пересмотру компетентным органом в обычном порядке (часть вторая статьи 100); в решении Конституционного Суда Российской Федерации, излагаемом в виде отдельного документа, в зависимости от характера рассматриваемого вопроса указываются порядок вступления решения в силу, а также порядок, сроки и особенности его исполнения и опубликования (пункт 12 части первой статьи 75). Вопрос об основаниях и механизме пересмотра по результатам конституционного судопроизводства решений судов общей юрисдикции и арбитражных судов по делам заявителей, в которых оспариваемая в Конституционном Суде Российской Федерации норма была применена в 4 истолковании, расходящемся с ее конституционно-правовым смыслом и повлекшем нарушение конституционных прав и свобод заявителей, был предметом исследования Конституционным Судом Российской Федерации. В ряде решений (определения от 27 мая 2004 года Конституционным Судом Российской Федерации также были сформулированы правовые позиции относительно возможности пересмотра по вновь открывшимся обстоятельствам судебных постановлений – в связи с вынесением Конституционным Судом Российской Федерации решения – по обращениям лиц, не являвшихся участниками конституционного судопроизводства (определения от 14 января 1999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Таким образом, пункт 5 части второй статьи 392 ГПК Российской Федерации, как не препятствующий судам по заявлениям лиц, не принимавших участие в конституционном судопроизводстве, пересматривать по вновь открывшимся обстоятельствам судебные постановления, вступившие в законную силу, но не исполненные или исполненные частично, основываясь на решениях Конституционного Суда Российской Федерации, в которых выявлен конституционно-правовой смысл тех или иных нормативных положений, не может рассматриваться как нарушающий какие-либо конституционные права и свободы заявителя. Установление же наличия препятствий для пересмотра судебных постановлений, проверка правомерности отказа суда общей юрисдикции в таком пересмотре означают проверку обоснованности и законности соответствующих судебных постановлений, что в силу статьи 125 Конституции Российской Федерации и статьи 3 Федерального конституционного закона «О Конституционном Суде Российской Федерации» Конституционному Суду Российской Федерации неподведомственно. Такая проверка должна осуществляться вышестоящими судами общей юрисдикции. Исходя из изложенного и руководствуясь пунктом 2 части первой статьи 43 и частью первой статьи 79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Белякова Сергея Витальевича,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