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267904-П/2017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Щеглова Юрия Алексеевича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Ю.А.Щеглова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судей областного суда и Верховного Суда Российской Федерации возвращены очередные кассационные жалобы гражданина Ю.А.Щеглова об оспаривании вынесенных по его уголовному делу судебных решений со ссылкой на статью 40117 УПК Российской Федерации, согласно которой не допускается внесение повторных или новых кассационных жалобы, представления по тем же или иным правовым основаниям, теми же или иными лицами в тот же суд кассационной инстанции,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 2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Щеглова Юрия Алексеевича, поскольку она не отвечает требованиям Федерального 3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