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205799-П/2015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Пегишева Александра Игоревича на нарушение его конституционных прав пунктами 51 и 6 части второй статьи 37 и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А.И.Пегишева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дознавателя от 10 августа 2004 года было отказано в возбуждении уголовного дела в отношении гражданина А.И.Пегишева в связи с отсутствием в его действиях состава преступления. Постановлением прокурора от 19 июня 2013 года указанное постановление дознавателя было отменено, а соответствующие материалы направлены на дополнительную проверку. С постановлением прокурора согласился суд первой инстанции, 2 рассмотревший жалобу А.И.Пегишева в порядке статьи 125 УПК Российской Федерации, а также вышестоящие суды (постановление судьи районного суда от 1 ноября 2013 года, апелляционное постановление от 23 декабря 2013 года, постановления судьи городского суда от 16 мая 2014 года и судьи Верховного Суда Российской Федерации от 25 августа 2014 года об отказе в передаче кассационных жалоб для рассмотрения в судебном заседании судов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1 (часть 1), 2, 18, 21 и 55 (часть 3) Конституции Российской Федерации в Российской Федерации как демократическом правовом государстве человек, его права и свободы являются высшей ценностью, они определяют смысл, содержание и применение законов и обеспечиваются правосудием; признание, соблюдение и защита прав и свобод человека и гражданина – обязанность государства, а их ограничение может осуществляться только на основе федерального закона в целях охраны достоинства личности, нравственности, здоровья, обеспечения законности, правопорядка, общественной безопасности и защиты прав и законных интересов других лиц. При этом каждый, включая должностных лиц органов государственной власти, обязан соблюдать Конституцию Российской Федерации и законы, а реализация 3 прав и свобод человека и гражданина не должна нарушать права и свободы других лиц (статья 15, часть 2; статья 17, часть 3, Конституции Российской Федерации). Одной из форм реализации государством своей обязанности по защите прав и свобод человека и гражданина и других конституционно значимых ценностей в тех случаях, когда они становятся объектом преступного посягательства, является уголовное преследование. Его цели состоят не только в изобличении виновного в совершении преступления и назначении ему справедливого наказания, но и в защите невиновного от незаконного и необоснованного обвинения, осуждения и неправомерного ограничения его прав и свобод (статья 6 УПК Российской Федерации), что соответствует приведенным конституционным положениям. Согласно Уголовно-процессуальному кодексу Российской Федерации уголовное преследование от имени государства по делам публичного и частно-публичного обвинения осуществляет прокурор, следователь, орган дознания или дознаватель (статья 21). На реализацию целей уголовного преследования и направлены полномочия прокурора, в том числе отменять незаконные или необоснованные постановления дознавателя, истребовать и проверять законность и обоснованность решений следователя или руководителя следственного органа об отказе в возбуждении уголовного дела и принимать по ним решение в соответствии с этим Кодексом, в частности об их отмене (пункты 51 и 6 части второй статьи 37, статьи 140 и 146–148). Таким образом, возможность отмены прокурором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лиц, привлекаемых к уголовной ответственности, поскольку связана с достижением конституционно значимых целей уголовного преследования. При этом часть шестая статьи 148 УПК Российской Федерации во взаимосвязи с положениями ее частей четвертой и пятой, а также части четвертой статьи 146 этого Кодекса не предполагает произвольную и 4 многократную отмену прокурором по одному и тому же основанию (в том числе по причине неполноты проведенной проверки) постановления об отказе в возбуждении уголовного дела с направлением материалов для дополнительной проверки, предусматривает соблюдение установленных законом сроков для совершения процессуальных действий и не препятствует обращению заинтересованных лиц к средствам государственной защиты прав, включая судебную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Пегишева Александра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