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444271-П/2019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Русских Елены Владимировны на нарушение ее конституционных прав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Е.В.Русских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Е.В.Русских оспаривает конституционность части второй статьи 61 «Основания для освобождения от доказывания» ГПК Российской Федерации в редакции, действовавшей до вступления в силу с 1 октября 2019 года Федерального закона от 18 июля 2019 года № 191-ФЗ. Как следует из представленных материалов, суды апелляционной и кассационной инстанций при рассмотрении дела с участием заявительницы отклонили ее довод о наличии имеющих преюдициальное значение для данного дела обстоятельств, установленных вступившим в законную силу судебным постановлением по ранее рассмотренному делу. 2 По мнению заявительницы, оспариваемое законоположение не соответствует статьям 2, 6 (часть 2), 8, 15, 17–19, 46 (части 1 и 2), 50 и 55 Конституции Российской Федерации в той мере, в какой по смыслу, придаваемому ему правоприменительной практикой, позволяет судам произвольно устанавливать объективные пределы преюдициальности вступивших в законную силу судебных решений и допускает отрицание судами преюдициального значения обстоятельств, установленных вступившим в законную силу решением суда по ранее рассмотренному спору с участием тех же лиц и о том же предмете, и их оспаривание в случае, если для разрешения нового дела имеют значение обстоятельства, наступившие в иной временной период.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 в Постановлении от 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Русских Елены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