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1925-П/2020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ходатайства гражданина Феоктистова Олега Александровича о разъяснении Определения Конституционного Суда Российской Федерации от 23 июля 2020 года № 1925-О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ходатайства гражданина О.А.Феоктистова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частью первой статьи 83 Федерального конституционного закона «О Конституционном Суде Российской Федерации» (в редакции Федерального конституционного закона от 9 ноября 2020 года № 5-ФКЗ) официально разъяснены Конституционным Судом Российской Федерации могут быть принятые им постановление или заключение, а определение Конституционного Суда Российской Федерации разъяснению не подлежит. При этом предшествующая редакция названной статьи также не давала оснований для разъяснения по ходатайству О.А.Феоктистова, поскольку по ее смыслу официальное разъяснение Конституционным Судом Российской Федерации вынесенного им решения давалось только в пределах содержания этого решения и лишь по тем требующим дополнительного истолкования вопросам, которые были предметом рассмотрения в судебном заседании; ходатайство о даче такого разъяснения не могло быть принято к рассмотрению, если поставленные в нем вопросы не требовали какого-либо дополнительного истолкования решения или предполагали необходимость формулирования новых правовых позиций. Определение же Конституционного Суда Российской Федерации от 23 июля 2020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ходатайства гражданина Феоктистова Олега Александровича о разъяснении Определения Конституционного Суда Российской Федерации от 23 июля 2020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ходатайству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