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Мусихина Сергея Николаевича на нарушение его конституционных прав частью четвертой статьи 7 и статьей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С.Н.Мусихина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Мусихина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