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495613-П/2019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Лилейкина Анатолия Александровича на нарушение его конституционных прав Федеральным законом от 18 марта 2019 года № 28-ФЗ «О внесении изменений в Кодекс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А.А.Лилейкина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А.А.Лилейкин оспаривает конституционность Федерального закона от 18 марта 2019 года № 28-ФЗ «О внесении изменений в Кодекс Российской Федерации об административных правонарушениях», который дополнил статью 20.1 «Мелкое хулиганство» КоАП Российской Федерации частью 3, установившей административную ответственность за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2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данного Кодекса, если эти действия не содержат уголовно наказуемого деяния. Как следует из представленных материалов, постановлением судьи Динского районного суда Краснодарского края от 12 декабря 2019 года, оставленным без изменения решением судьи Краснодарского краевого суда от 3 марта 2020 года, А.А.Лилейкин был признан виновным в совершении административного правонарушения, предусмотренного частью 3 статьи 20.1 КоАП Российской Федерации. А.А.Лилейкин полагает, что Президент Российской Федерации был избран с нарушением Конституции Российской Федерации, а потому не имел полномочий на подписание и обнародование оспариваемого Федерального закона. В связи с этим он просит признать Федеральный закон от 18 марта 2019 года № 28-ФЗ не соответствующим статьям 3 (часть 4), 15 (часть 1), 29 (части 1, 3 и 4), 84 (пункт «д») и 107 (часть 2)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от 18 марта 2019 года № 28-ФЗ в соответствии со статьями 84 (пункт «д») и 107 (часть 2) Конституции Российской Федерации был подписан и обнародован Президентом Российской Федерации и не может рассматриваться как затрагивающий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Лилейкина Анатолия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