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Марасанова Николая Николаевича о разъяснении Постановления Конституционного Суда Российской Федерации от 10 ноября 2016 года № 23-П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гражданина Н.Н.Марасанова,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своем ходатайстве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 которые были предметом рассмотрения в судебном заседании; ходатайство о разъяснении не может быть удовлетворено, если поставленные в нем вопросы не требуют какого- либо дополнительного истолкования решения.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Марасанова Николая Николаевича о разъяснении Постановления Конституционного Суда Российской Федерации от 10 ноября 2016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