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1456-П/2019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октября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Гусейнова Эльдара Афраиловича на нарушение его конституционных прав статьями Уголовно-исполнительного кодекса Российской Федерации и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рассмотрев вопрос о возможности принятия жалобы гражданина Э.А.Гусейнова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Э.А.Гусейнов просит признать не соответствующими статьям 45, 46 (части 1 и 2), 47 (часть 1), 48, 49, 50 (части 2 и 3) и 52 Конституции Российской Федерации статью 771 «Привлечение осужденных к лишению свободы к участию в следственных действиях или судебном разбирательстве» УИК Российской Федерации, статьи 51 «Обязательное участие защитника», 125 «Судебный порядок рассмотрения жалоб», 3896 «Апелляционные жалоба, представление», 38913 «Порядок рассмотрения уголовного дела судом апелляционной инстанции», 38920 «Решения, принимаемые судом апелляционной инстанциии» и 38928 «Апелляционные 2 приговор, определение и постановление» УПК Российской Федерации, как не обеспечившие ему возможность незамедлительно обратиться в суд с жалобой и не гарантирующие, по его мнению, справедливость судебного разбирательства.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данного обращения к рассмотрению. Определениями от 28 июня 2018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Гусейнова Эльдара Афраиловича, поскольку она не отвечает требованиям Федерального конституционного закона «О Конституционном Суде Российской 3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