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Туркина Сергея Владимировича о разъяснении Определения Конституционного Суда Российской Федерации от 20 апреля 2017 года № 893-О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гражданина С.В.Туркина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разъяснении не может быть удовлетворено, если поставленные в нем вопросы не требуют какого- либо дополнительного истолкования решения. Определение Конституционного Суда Российской Федерации от 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Туркина Сергея Владимировича о разъяснении Определения Конституционного Суда Российской Федерации от 20 апреля 2017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