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Колковой Ольги Юрьевны на нарушение ее конституционных прав статьей 211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О.Ю.Колковой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от 10 октября 2017 года постановление следователя о приостановлении предварительного следствия по уголовному делу, в котором гражданка О.Ю.Колкова признана потерпевшей, отменено с направлением дела руководителю следственного органа для организации дополнительного расследования. Постановлением же следователя, вынесенным 16 октября 2017 года, т.е. спустя 6 суток, предварительное расследование возобновлено с уведомлением о том О.Ю.Колковой. Полагая в этой связи, что следователь допустил неоправданную задержку при принятии указанного процессуального решения, О.Ю.Колкова 2 через своего представителя оспорила его в суд в порядке статьи 125 УПК Российской Федерации, однако в удовлетворении обращения было отказано, с чем, в свою очередь,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211 УПК Российской Федерации прокурор,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необоснованным, в срок не позднее 14 суток с момента получения материалов уголовного дела отменяет его, о чем выносит мотивированное постановление с изложением конкретных обстоятельств, подлежащих дополнительному расследованию, которое вместе с материалами уголовного дела незамедлительно направляет руководителю следственного органа (часть первая1), после чего предварительное следствие возобновляется на основании постановления следователя (пункт 3 части первой) с уведомлением об этом в том числе потерпевшего, его представителя и прокурора (часть третья). Названная статья не закрепляет каких-либо изъятий из принципов законности и разумного срока уголовного судопроизводства (статьи 61 и 7 УПК Российской Федерации), не содержит положений, допускающих произвольное принятие следователем постановления о возобновлении 3 предварительного следствия, а потому не может расцениваться в качестве нарушающей права О.Ю.Колковой в обозначенном ею аспекте, ввиду чего ее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Колковой Ольги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