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464782-П/2020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Пушкарева Александра Алексеевича на нарушение его конституционных прав главой 30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А.А.Пушкарева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А.А.Пушкарев оспаривает конституционность главы 30 КоАП Российской Федерации, определяющей порядок пересмотра постановлений и решений по делам об административных правонарушениях. Как следует из представленных материалов, постановлением мирового судьи от 25 октября 2017 года, оставленным без изменения вышестоящими судами, А.А.Пушкарев был привлечен к административной ответственности за управление транспортным средством в состоянии опьянения (часть 1 статьи 12.8 КоАП Российской Федерации). Определением мирового судьи от 2 26 апреля 2019 года, оставленным без изменения решением судьи Тосненского городского суда Ленинградской области от 26 июня 2019 года и постановлением заместителя председателя Ленинградского областного суда от 24 октября 2019 года, возвращено без рассмотрения ходатайство заявителя о пересмотре указанного постановления по делу об административном правонарушении по вновь открывшимся обстоятельствам. Данное решение было мотивировано тем, что Кодекс Российской Федерации об административных правонарушениях не предусматривает возможности пересмотра постановлений по делам об административных правонарушениях по вновь открывшимся обстоятельствам. Заявитель просит признать главу 30 КоАП Российской Федерации не соответствующей статьям 2 и 46 Конституции Российской Федерации, поскольку она не предусматривает возможности пересмотра постановлений по делам об административных правонарушениях по вновь открывшимся обстоятельствам.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Пушкарева Александра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