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32062-П/2003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10 июля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общественного фонда "Правоборец" на нарушение конституционных прав и свобод положениями статьи 24 Федерального закона "О бюджете Фонда социального страхования Российской Федерации на 2002 год", пункта 9 статьи 80 и пункта 1 статьи 119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Ю.Д.Рудкина, Н.В.Селезнева, А.Я.Сливы, В.Г.Стрекозова, О.С.Хохряковой, Б.С.Эбзеева, В.Г.Ярославцева, заслушав в пленарном заседании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общественного фонда "Правоборец",</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общественного фонда "Правоборец" оспаривается конституционность положений статьи 24 Федерального закона от 11 февраля 2002 года "О бюджете Фонда социального страхования Российской Федерации", а также пункта 9 статьи 80 и пункта 1 статьи 119 Налогового кодекса Российской Федерации. Как следует из жалобы и представленных материалов, заявитель в соответствии с Федеральным законом от 24 июля 1998 года "Об обязательном социальном страховании от несчастных случаев на производстве и профессиональных заболеваний" является страхователем и в силу подпункта 17 пункта 2 статьи 17 и статьи 24 названного Федерального закона обязан вести учет начисления и перечисления страховых взносов и производимых им страховых выплат, государственную ежеквартальную статистическую, а также бухгалтерскую отчетность, обеспечивать сохранность имеющихся у него документов, являющихся основанием для обеспечения по страхованию, и представлять страховщику (Фонду социального страхования Российской Федерации) отчетность по установленной страховщиком форме. В частности, страхователи - налогоплательщики единого социального налога (взноса) в целях обеспечения соответствия отчетных данных, представляемых ими в исполнительные органы Фонда социального страхования Российской Федерации, данным отчета, представляемым ими же в территориальные органы Министерства Российской Федерации по налогам и сборам, обязаны ежеквартально не позднее 15 числа месяца, следующего за истекшим кварталом, представлять в исполнительные органы Фонда по месту своей регистрации расчетную ведомость по средствам Фонда (постановление Фонда социального страхования Российской Федерации от 6 декабря 2001 года № 212). В связи с тем, что общественный фонд "Правоборец" представил расчетную ведомость за IV квартал 2001 года 30 января 2002 года, т.е. с просрочкой в 15 дней, директор филиала № 8 Свердловского регионального отделения Фонда социального страхования Российской Федерации, руководствуясь статьей 8 Федерального закона "О бюджете Фонда социального страхования Российской Федерации на 2002 год", предусматривающей штрафные санкции за нарушение страхователями установленного срока представления отчетности (сведений) в Фонд социального страхования Российской Федерации, 25 апреля 2002 года вынес решение о привлечении заявителя к ответственности в виде штрафа в размере 1000 рублей. 2 Арбитражный суд Свердловской области решением от 14 августа 2002 года, вынесенным по иску Свердловского регионального отделения Фонда социального страхования Российской Федерации о взыскании с общественного фонда "Правоборец" указанной суммы, признал правомерным привлечение заявителя к ответственности на основании статьи 8 Федерального закона "О бюджете Фонда социального страхования Российской Федерации на 2002 год" и требования истца удовлетворил частично, снизив размер штрафа до 250 рублей. Мотивируя свое решение, суд сослался в том числе на статью 24 названного Федерального закона, определяющую дату введения его в действие - 1 января 2002 года.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125 (часть 4)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 бюджете Фонда социального страхования Российской Федерации на 2002 год", принятый 11 февраля 2002 года и впервые официально опубликованный в "Российской газете" 14 февраля 2002 года, в соответствии с его статьей 24 был введен в действие с 1 января 2002 года. Таким образом, законодатель придал предписаниям данного Федерального закона, в том числе нормам, предусматривающим ответственность страхователей, обратную силу. В результате, как следует из материалов жалобы, общественный фонд "Правоборец", представивший страховщику расчетную ведомость по средствам социального страхования с пропуском установленного срока 30 января 2002 года, еще до дня официального опубликования Федерального закона "О бюджете Фонда социального страхования Российской Федерации на 2002 год" был привлечен к ответственности за это правонарушение и подвергнут штрафу на основании части третьей его статьи 8, согласно которой за нарушение установленных сроков представления в Фонд социального страхования Российской Федерации установленной отчетности (сведений) исполнительные органы Фонда применяют санкции в виде взыскания штрафа в размере 1000 рублей, а за повторное совершение указанного деяния в течение календарного года - штрафа в размере 5000 рублей, хотя законодательством Российской Федерации, действовавшим в тот период, такие санкции за непредставление страхователем в установленный срок расчетной ведомости не предусматривались. Вопрос о конституционности норм, допускающих придание обратной силы законам, ухудшающим положение граждан, в частности в сфере налогообложения, неоднократно был предметом рассмотрения Конституционного Суда Российской Федерации. Так,</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Страховые взносы по обязательному социальному страхованию от несчастных случаев на производстве и профессиональных заболеваний не включены законодателем в состав единого социального налога и уплачиваются в соответствии с федеральными законами об этом виде социального страхования в Фонд социального страхования Российской Федерации. Однако по своему юридическому содержанию и социально-правовой природе они идентичны тем страховым взносам, которые в настоящее время заменены единым социальным налогом, - они также взыскиваются на началах обязательности, безвозвратности и индивидуальной безвозмездности. Это означает, что при установлении указанных платежей, в том числе при определении сроков вступления в силу норм об ответственности за неисполнение обязанностей, связанных с их уплатой, законодателем должны соблюдаться не только требования статей 15 (часть 3), 54, 55 (части 2 и 3) и 57 Конституции Российской Федерации, но и положения Налогового кодекса Российской Федерации, регламентирующие действие актов законодательства о налогах и сборах во времени, а именно его статья 5, согласно которой акты законодательства о налогах и сборах вступают в силу не ранее чем по истечении одного месяца со дня их официального опубликования, за исключением случаев, предусмотренных данной статьей; акты законодательства о налогах и сборах,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или плательщиков сборов, а также иных участников отношений, регулируемых законодательством о налогах и сборах, обратной силы не имеют. Следовательно, нормы части третьей статьи 8 Федерального закона "О бюджете Фонда социального страхования Российской Федерации на 2002 год", устанавливающие ответственность за нарушение сроков представления расчетной ведомости по средствам Фонда социального страхования Российской Федерации, не могли быть введены в действие по крайней мере ранее чем по истечении одного месяца со дня его официального опубликования, которое состоялось 14 февраля 2002 года. Исходя из изложенного и руководствуясь статьей 6, пунктами 2 и 3 части первой статьи 43, частями первой и второй статьи 79, частями второй и четвертой статьи 87 и статьей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статьи 24 Федерального закона от 11 февраля 2002 года "О бюджете Фонда обязательного социального страхования Российской Федерации на 2002 год", согласно которому названный Федеральный закон вводится в действие с 1 января 2002 года, в части, придающей обратную силу предписаниям, предусматривающим применение исполнительными органами Фонда социального страхования Российской Федерации к страхователям за нарушение ими установленных сроков представления расчетной ведомости по средствам Фонда санкций в виде взыскания штрафа в размере 1000 рублей, а за повторное совершение указанного деяния в течение календарного года - штрафа в размере 5000 рублей, является аналогичным положениям, ранее признанным неконституционными в сохраняющих свою силу решениях Конституционного Суда Российской Федерации, а потому также не соответствует Конституции Российской Федерации, ее статьям 54 и 57.</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части, касающейся проверки конституционности статьи 24 Федерального закона "О бюджете Фонда социального страхования Российской Федерации на 2002 год", признать жалобу общественного фонда "Правоборец"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в соответствии с Федеральным конституционным законом "О Конституционном Суде Российской Федерации" не требуется вынесения предусмотренного его статьей 71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Дело общественного фонда "Правоборец" подлежит пересмотру в установленном порядке в соответствии с настоящим Определением.</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